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ødtekst"/>
        <w:rPr>
          <w:color w:val="489bc9"/>
          <w:sz w:val="40"/>
          <w:szCs w:val="40"/>
        </w:rPr>
      </w:pPr>
      <w:r>
        <w:rPr>
          <w:color w:val="489bc9"/>
          <w:sz w:val="40"/>
          <w:szCs w:val="40"/>
          <w:rtl w:val="0"/>
          <w:lang w:val="da-DK"/>
        </w:rPr>
        <w:t>Self-monitoring card</w:t>
      </w:r>
      <w:r>
        <w:rPr>
          <w:color w:val="489bc9"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7703254</wp:posOffset>
            </wp:positionH>
            <wp:positionV relativeFrom="page">
              <wp:posOffset>0</wp:posOffset>
            </wp:positionV>
            <wp:extent cx="2263796" cy="150938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rrots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796" cy="15093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ødtekst"/>
        <w:rPr>
          <w:color w:val="489bc9"/>
          <w:sz w:val="40"/>
          <w:szCs w:val="40"/>
        </w:rPr>
      </w:pPr>
    </w:p>
    <w:p>
      <w:pPr>
        <w:pStyle w:val="Brødtekst"/>
        <w:bidi w:val="0"/>
      </w:pPr>
      <w:r>
        <w:rPr>
          <w:rtl w:val="0"/>
        </w:rPr>
        <w:t>Name:                          Date:                          Goal:</w:t>
      </w:r>
    </w:p>
    <w:p>
      <w:pPr>
        <w:pStyle w:val="Brødtekst"/>
        <w:bidi w:val="0"/>
      </w:pPr>
    </w:p>
    <w:p>
      <w:pPr>
        <w:pStyle w:val="Brødtekst"/>
        <w:bidi w:val="0"/>
      </w:pPr>
    </w:p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489bc9" w:sz="2" w:space="0" w:shadow="0" w:frame="0"/>
          <w:insideV w:val="single" w:color="489bc9" w:sz="2" w:space="0" w:shadow="0" w:frame="0"/>
        </w:tblBorders>
        <w:shd w:val="clear" w:color="auto" w:fill="ffffff"/>
        <w:tblLayout w:type="fixed"/>
      </w:tblPr>
      <w:tblGrid>
        <w:gridCol w:w="10760"/>
        <w:gridCol w:w="3807"/>
      </w:tblGrid>
      <w:tr>
        <w:tblPrEx>
          <w:shd w:val="clear" w:color="auto" w:fill="ffffff"/>
        </w:tblPrEx>
        <w:trPr>
          <w:trHeight w:val="5459" w:hRule="atLeast"/>
        </w:trPr>
        <w:tc>
          <w:tcPr>
            <w:tcW w:type="dxa" w:w="10760"/>
            <w:tcBorders>
              <w:top w:val="single" w:color="489bc9" w:sz="2" w:space="0" w:shadow="0" w:frame="0"/>
              <w:left w:val="single" w:color="489bc9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Behavior tasks:</w:t>
            </w:r>
          </w:p>
          <w:p>
            <w:pPr>
              <w:pStyle w:val="Tabelformat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1.</w:t>
            </w:r>
          </w:p>
          <w:p>
            <w:pPr>
              <w:pStyle w:val="Tabelformat 2"/>
              <w:bidi w:val="0"/>
            </w:pPr>
          </w:p>
          <w:p>
            <w:pPr>
              <w:pStyle w:val="Tabelformat 2"/>
              <w:bidi w:val="0"/>
            </w:pPr>
          </w:p>
          <w:p>
            <w:pPr>
              <w:pStyle w:val="Tabelformat 2"/>
              <w:bidi w:val="0"/>
            </w:pPr>
          </w:p>
          <w:p>
            <w:pPr>
              <w:pStyle w:val="Tabelformat 2"/>
              <w:bidi w:val="0"/>
            </w:pPr>
          </w:p>
          <w:p>
            <w:pPr>
              <w:pStyle w:val="Tabelformat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2.</w:t>
            </w:r>
          </w:p>
          <w:p>
            <w:pPr>
              <w:pStyle w:val="Tabelformat 2"/>
              <w:bidi w:val="0"/>
            </w:pPr>
          </w:p>
          <w:p>
            <w:pPr>
              <w:pStyle w:val="Tabelformat 2"/>
              <w:bidi w:val="0"/>
            </w:pPr>
          </w:p>
          <w:p>
            <w:pPr>
              <w:pStyle w:val="Tabelformat 2"/>
              <w:bidi w:val="0"/>
            </w:pPr>
          </w:p>
          <w:p>
            <w:pPr>
              <w:pStyle w:val="Tabelformat 2"/>
              <w:bidi w:val="0"/>
            </w:pPr>
          </w:p>
          <w:p>
            <w:pPr>
              <w:pStyle w:val="Tabelformat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3.</w:t>
            </w:r>
          </w:p>
          <w:p>
            <w:pPr>
              <w:pStyle w:val="Tabelformat 2"/>
              <w:bidi w:val="0"/>
            </w:pPr>
          </w:p>
          <w:p>
            <w:pPr>
              <w:pStyle w:val="Tabelformat 2"/>
              <w:bidi w:val="0"/>
            </w:pPr>
          </w:p>
          <w:p>
            <w:pPr>
              <w:pStyle w:val="Tabelformat 2"/>
              <w:bidi w:val="0"/>
            </w:pPr>
          </w:p>
          <w:p>
            <w:pPr>
              <w:pStyle w:val="Tabelformat 2"/>
              <w:bidi w:val="0"/>
            </w:pPr>
          </w:p>
          <w:p>
            <w:pPr>
              <w:pStyle w:val="Tabelformat 2"/>
              <w:bidi w:val="0"/>
            </w:pPr>
          </w:p>
          <w:p>
            <w:pPr>
              <w:pStyle w:val="Tabelformat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4.</w:t>
            </w:r>
          </w:p>
        </w:tc>
        <w:tc>
          <w:tcPr>
            <w:tcW w:type="dxa" w:w="3806"/>
            <w:tcBorders>
              <w:top w:val="single" w:color="489bc9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489bc9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Did you do it?</w:t>
            </w:r>
          </w:p>
          <w:p>
            <w:pPr>
              <w:pStyle w:val="Tabelformat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Yes                  No</w:t>
            </w:r>
          </w:p>
          <w:p>
            <w:pPr>
              <w:pStyle w:val="Tabelformat 2"/>
              <w:bidi w:val="0"/>
            </w:pPr>
          </w:p>
          <w:p>
            <w:pPr>
              <w:pStyle w:val="Tabelformat 2"/>
              <w:bidi w:val="0"/>
            </w:pPr>
          </w:p>
          <w:p>
            <w:pPr>
              <w:pStyle w:val="Tabelformat 2"/>
              <w:bidi w:val="0"/>
            </w:pPr>
          </w:p>
          <w:p>
            <w:pPr>
              <w:pStyle w:val="Tabelformat 2"/>
              <w:bidi w:val="0"/>
            </w:pPr>
          </w:p>
          <w:p>
            <w:pPr>
              <w:pStyle w:val="Tabelformat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Yes                   No</w:t>
            </w:r>
          </w:p>
          <w:p>
            <w:pPr>
              <w:pStyle w:val="Tabelformat 2"/>
              <w:bidi w:val="0"/>
            </w:pPr>
          </w:p>
          <w:p>
            <w:pPr>
              <w:pStyle w:val="Tabelformat 2"/>
              <w:bidi w:val="0"/>
            </w:pPr>
          </w:p>
          <w:p>
            <w:pPr>
              <w:pStyle w:val="Tabelformat 2"/>
              <w:bidi w:val="0"/>
            </w:pPr>
          </w:p>
          <w:p>
            <w:pPr>
              <w:pStyle w:val="Tabelformat 2"/>
              <w:bidi w:val="0"/>
            </w:pPr>
          </w:p>
          <w:p>
            <w:pPr>
              <w:pStyle w:val="Tabelformat 2"/>
              <w:bidi w:val="0"/>
            </w:pPr>
          </w:p>
          <w:p>
            <w:pPr>
              <w:pStyle w:val="Tabelformat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Yes                   No</w:t>
            </w:r>
          </w:p>
          <w:p>
            <w:pPr>
              <w:pStyle w:val="Tabelformat 2"/>
              <w:bidi w:val="0"/>
            </w:pPr>
          </w:p>
          <w:p>
            <w:pPr>
              <w:pStyle w:val="Tabelformat 2"/>
              <w:bidi w:val="0"/>
            </w:pPr>
          </w:p>
          <w:p>
            <w:pPr>
              <w:pStyle w:val="Tabelformat 2"/>
              <w:bidi w:val="0"/>
            </w:pPr>
          </w:p>
          <w:p>
            <w:pPr>
              <w:pStyle w:val="Tabelformat 2"/>
              <w:bidi w:val="0"/>
            </w:pPr>
          </w:p>
          <w:p>
            <w:pPr>
              <w:pStyle w:val="Tabelformat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Yes                    No</w:t>
            </w:r>
          </w:p>
          <w:p>
            <w:pPr>
              <w:pStyle w:val="Tabelformat 2"/>
              <w:bidi w:val="0"/>
            </w:pPr>
          </w:p>
        </w:tc>
      </w:tr>
      <w:tr>
        <w:tblPrEx>
          <w:shd w:val="clear" w:color="auto" w:fill="ffffff"/>
        </w:tblPrEx>
        <w:trPr>
          <w:trHeight w:val="1958" w:hRule="atLeast"/>
        </w:trPr>
        <w:tc>
          <w:tcPr>
            <w:tcW w:type="dxa" w:w="10760"/>
            <w:tcBorders>
              <w:top w:val="single" w:color="000000" w:sz="2" w:space="0" w:shadow="0" w:frame="0"/>
              <w:left w:val="single" w:color="489bc9" w:sz="2" w:space="0" w:shadow="0" w:frame="0"/>
              <w:bottom w:val="single" w:color="489bc9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Total yes =</w:t>
            </w:r>
          </w:p>
          <w:p>
            <w:pPr>
              <w:pStyle w:val="Tabelformat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Total no =</w:t>
            </w:r>
          </w:p>
        </w:tc>
        <w:tc>
          <w:tcPr>
            <w:tcW w:type="dxa" w:w="3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489bc9" w:sz="2" w:space="0" w:shadow="0" w:frame="0"/>
              <w:right w:val="single" w:color="489bc9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Behavior/End Result:</w:t>
            </w:r>
          </w:p>
        </w:tc>
      </w:tr>
    </w:tbl>
    <w:p>
      <w:pPr>
        <w:pStyle w:val="Brødtekst"/>
        <w:bidi w:val="0"/>
      </w:pP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tabs>
        <w:tab w:val="center" w:pos="7286"/>
        <w:tab w:val="right" w:pos="14572"/>
        <w:tab w:val="clear" w:pos="9020"/>
      </w:tabs>
      <w:jc w:val="left"/>
    </w:pPr>
    <w:r>
      <w:rPr>
        <w:rtl w:val="0"/>
        <w:lang w:val="da-DK"/>
      </w:rPr>
      <w:t xml:space="preserve">W: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"http://christinasantini.com"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ChristinaSantini.com</w:t>
    </w:r>
    <w:r>
      <w:rPr/>
      <w:fldChar w:fldCharType="end" w:fldLock="0"/>
    </w:r>
    <w:r>
      <w:tab/>
    </w:r>
    <w:r>
      <w:rPr>
        <w:rtl w:val="0"/>
        <w:lang w:val="da-DK"/>
      </w:rPr>
      <w:t xml:space="preserve">© </w:t>
    </w:r>
    <w:r>
      <w:rPr>
        <w:rtl w:val="0"/>
        <w:lang w:val="da-DK"/>
      </w:rPr>
      <w:t>Christina Santini 2016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da-DK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a-DK"/>
    </w:rPr>
  </w:style>
  <w:style w:type="paragraph" w:styleId="Tabelformat 2">
    <w:name w:val="Tabelformat 2"/>
    <w:next w:val="Tabelforma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